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A1" w:rsidRPr="00C65879" w:rsidRDefault="002828A1" w:rsidP="002828A1">
      <w:pPr>
        <w:jc w:val="center"/>
        <w:outlineLvl w:val="0"/>
        <w:rPr>
          <w:b/>
          <w:sz w:val="28"/>
          <w:szCs w:val="28"/>
        </w:rPr>
      </w:pPr>
      <w:r>
        <w:rPr>
          <w:sz w:val="28"/>
          <w:szCs w:val="28"/>
        </w:rPr>
        <w:t>Администрация</w:t>
      </w:r>
    </w:p>
    <w:p w:rsidR="002828A1" w:rsidRPr="009C1846" w:rsidRDefault="002828A1" w:rsidP="002828A1">
      <w:pPr>
        <w:jc w:val="center"/>
        <w:rPr>
          <w:sz w:val="28"/>
          <w:szCs w:val="28"/>
        </w:rPr>
      </w:pPr>
      <w:r w:rsidRPr="009C1846">
        <w:rPr>
          <w:sz w:val="28"/>
          <w:szCs w:val="28"/>
        </w:rPr>
        <w:t>сельского поселения «</w:t>
      </w:r>
      <w:proofErr w:type="gramStart"/>
      <w:r>
        <w:rPr>
          <w:sz w:val="28"/>
          <w:szCs w:val="28"/>
        </w:rPr>
        <w:t>Черно-Озерское</w:t>
      </w:r>
      <w:proofErr w:type="gramEnd"/>
      <w:r w:rsidRPr="009C1846">
        <w:rPr>
          <w:sz w:val="28"/>
          <w:szCs w:val="28"/>
        </w:rPr>
        <w:t>»</w:t>
      </w:r>
    </w:p>
    <w:p w:rsidR="002828A1" w:rsidRPr="009C1846" w:rsidRDefault="002828A1" w:rsidP="002828A1">
      <w:pPr>
        <w:rPr>
          <w:sz w:val="28"/>
          <w:szCs w:val="28"/>
        </w:rPr>
      </w:pPr>
    </w:p>
    <w:p w:rsidR="002828A1" w:rsidRPr="009C1846" w:rsidRDefault="002828A1" w:rsidP="002828A1">
      <w:pPr>
        <w:jc w:val="center"/>
        <w:outlineLvl w:val="0"/>
        <w:rPr>
          <w:b/>
          <w:sz w:val="32"/>
          <w:szCs w:val="32"/>
        </w:rPr>
      </w:pPr>
      <w:r w:rsidRPr="009C1846">
        <w:rPr>
          <w:b/>
          <w:sz w:val="32"/>
          <w:szCs w:val="32"/>
        </w:rPr>
        <w:t>ПОСТАНОВЛЕНИЕ</w:t>
      </w:r>
    </w:p>
    <w:p w:rsidR="002828A1" w:rsidRPr="009C1846" w:rsidRDefault="002828A1" w:rsidP="002828A1">
      <w:pPr>
        <w:jc w:val="center"/>
        <w:rPr>
          <w:b/>
          <w:sz w:val="32"/>
          <w:szCs w:val="32"/>
        </w:rPr>
      </w:pPr>
    </w:p>
    <w:p w:rsidR="002828A1" w:rsidRPr="009C1846" w:rsidRDefault="002828A1" w:rsidP="002828A1">
      <w:pPr>
        <w:jc w:val="center"/>
        <w:rPr>
          <w:b/>
          <w:sz w:val="32"/>
          <w:szCs w:val="32"/>
        </w:rPr>
      </w:pPr>
    </w:p>
    <w:p w:rsidR="002828A1" w:rsidRDefault="00CE2DDC" w:rsidP="002828A1">
      <w:pPr>
        <w:rPr>
          <w:sz w:val="28"/>
          <w:szCs w:val="28"/>
        </w:rPr>
      </w:pPr>
      <w:r>
        <w:rPr>
          <w:sz w:val="28"/>
          <w:szCs w:val="28"/>
        </w:rPr>
        <w:t>06 июня</w:t>
      </w:r>
      <w:r w:rsidR="002828A1">
        <w:rPr>
          <w:sz w:val="28"/>
          <w:szCs w:val="28"/>
        </w:rPr>
        <w:t xml:space="preserve"> 2018</w:t>
      </w:r>
      <w:r w:rsidR="002828A1" w:rsidRPr="009C1846">
        <w:rPr>
          <w:sz w:val="28"/>
          <w:szCs w:val="28"/>
        </w:rPr>
        <w:t xml:space="preserve"> года                                                                             </w:t>
      </w:r>
      <w:r w:rsidR="002828A1">
        <w:rPr>
          <w:sz w:val="28"/>
          <w:szCs w:val="28"/>
        </w:rPr>
        <w:t xml:space="preserve">       </w:t>
      </w:r>
      <w:r w:rsidR="002828A1" w:rsidRPr="009C1846">
        <w:rPr>
          <w:sz w:val="28"/>
          <w:szCs w:val="28"/>
        </w:rPr>
        <w:t xml:space="preserve">        № </w:t>
      </w:r>
      <w:r w:rsidR="002828A1">
        <w:rPr>
          <w:sz w:val="28"/>
          <w:szCs w:val="28"/>
        </w:rPr>
        <w:t>24</w:t>
      </w:r>
    </w:p>
    <w:p w:rsidR="002828A1" w:rsidRDefault="002828A1" w:rsidP="002828A1">
      <w:pPr>
        <w:rPr>
          <w:sz w:val="28"/>
          <w:szCs w:val="28"/>
        </w:rPr>
      </w:pPr>
    </w:p>
    <w:p w:rsidR="002828A1" w:rsidRPr="009C1846" w:rsidRDefault="002828A1" w:rsidP="002828A1">
      <w:pPr>
        <w:rPr>
          <w:sz w:val="28"/>
          <w:szCs w:val="28"/>
        </w:rPr>
      </w:pPr>
    </w:p>
    <w:p w:rsidR="002828A1" w:rsidRPr="009C1846" w:rsidRDefault="002828A1" w:rsidP="002828A1">
      <w:pPr>
        <w:jc w:val="center"/>
        <w:rPr>
          <w:sz w:val="28"/>
          <w:szCs w:val="28"/>
        </w:rPr>
      </w:pPr>
      <w:r w:rsidRPr="009C1846">
        <w:rPr>
          <w:sz w:val="28"/>
          <w:szCs w:val="28"/>
        </w:rPr>
        <w:t>п.</w:t>
      </w:r>
      <w:r>
        <w:rPr>
          <w:sz w:val="28"/>
          <w:szCs w:val="28"/>
        </w:rPr>
        <w:t xml:space="preserve"> ст. Харанор </w:t>
      </w:r>
    </w:p>
    <w:p w:rsidR="002828A1" w:rsidRDefault="002828A1" w:rsidP="002828A1">
      <w:pPr>
        <w:rPr>
          <w:sz w:val="28"/>
          <w:szCs w:val="28"/>
        </w:rPr>
      </w:pPr>
    </w:p>
    <w:p w:rsidR="002828A1" w:rsidRPr="0039163A" w:rsidRDefault="002828A1" w:rsidP="002828A1">
      <w:pPr>
        <w:rPr>
          <w:b/>
          <w:sz w:val="28"/>
          <w:szCs w:val="28"/>
        </w:rPr>
      </w:pPr>
    </w:p>
    <w:p w:rsidR="002828A1" w:rsidRPr="003E35CF" w:rsidRDefault="002828A1" w:rsidP="002828A1">
      <w:pPr>
        <w:pStyle w:val="a3"/>
        <w:spacing w:before="0" w:beforeAutospacing="0" w:after="0" w:afterAutospacing="0"/>
        <w:jc w:val="center"/>
        <w:rPr>
          <w:b/>
          <w:sz w:val="28"/>
          <w:szCs w:val="28"/>
        </w:rPr>
      </w:pPr>
      <w:r w:rsidRPr="00F05DE9">
        <w:rPr>
          <w:b/>
          <w:sz w:val="28"/>
          <w:szCs w:val="28"/>
        </w:rPr>
        <w:t>О</w:t>
      </w:r>
      <w:r>
        <w:rPr>
          <w:b/>
          <w:sz w:val="28"/>
          <w:szCs w:val="28"/>
        </w:rPr>
        <w:t xml:space="preserve">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Pr>
          <w:b/>
          <w:sz w:val="28"/>
          <w:szCs w:val="28"/>
        </w:rPr>
        <w:t>выбора способа формирования фонда  капитального ремонта</w:t>
      </w:r>
      <w:proofErr w:type="gramEnd"/>
      <w:r>
        <w:rPr>
          <w:b/>
          <w:sz w:val="28"/>
          <w:szCs w:val="28"/>
        </w:rPr>
        <w:t xml:space="preserve">  </w:t>
      </w:r>
    </w:p>
    <w:p w:rsidR="002828A1" w:rsidRPr="00A20743" w:rsidRDefault="002828A1" w:rsidP="002828A1">
      <w:pPr>
        <w:jc w:val="center"/>
        <w:rPr>
          <w:b/>
          <w:sz w:val="28"/>
          <w:szCs w:val="28"/>
        </w:rPr>
      </w:pPr>
    </w:p>
    <w:p w:rsidR="002828A1" w:rsidRPr="009C1846" w:rsidRDefault="002828A1" w:rsidP="002828A1">
      <w:pPr>
        <w:rPr>
          <w:b/>
          <w:sz w:val="28"/>
          <w:szCs w:val="28"/>
        </w:rPr>
      </w:pPr>
    </w:p>
    <w:p w:rsidR="002828A1" w:rsidRDefault="002828A1" w:rsidP="002828A1">
      <w:pPr>
        <w:pStyle w:val="a3"/>
        <w:spacing w:before="0" w:beforeAutospacing="0" w:after="0" w:afterAutospacing="0"/>
        <w:rPr>
          <w:sz w:val="28"/>
          <w:szCs w:val="28"/>
        </w:rPr>
      </w:pPr>
      <w:r>
        <w:rPr>
          <w:sz w:val="28"/>
          <w:szCs w:val="28"/>
        </w:rPr>
        <w:t xml:space="preserve">          </w:t>
      </w:r>
      <w:r w:rsidRPr="00954D1E">
        <w:rPr>
          <w:sz w:val="28"/>
          <w:szCs w:val="28"/>
        </w:rPr>
        <w:t xml:space="preserve">В </w:t>
      </w:r>
      <w:r>
        <w:rPr>
          <w:sz w:val="28"/>
          <w:szCs w:val="28"/>
        </w:rPr>
        <w:t xml:space="preserve"> соответствии с пунктом 8 </w:t>
      </w:r>
      <w:r w:rsidRPr="002828A1">
        <w:rPr>
          <w:sz w:val="28"/>
          <w:szCs w:val="28"/>
          <w:vertAlign w:val="superscript"/>
        </w:rPr>
        <w:t>6</w:t>
      </w:r>
      <w:r>
        <w:rPr>
          <w:sz w:val="28"/>
          <w:szCs w:val="28"/>
        </w:rPr>
        <w:t xml:space="preserve"> статьи </w:t>
      </w:r>
      <w:r w:rsidRPr="004850E7">
        <w:rPr>
          <w:sz w:val="28"/>
          <w:szCs w:val="28"/>
        </w:rPr>
        <w:t>1</w:t>
      </w:r>
      <w:r>
        <w:rPr>
          <w:sz w:val="28"/>
          <w:szCs w:val="28"/>
        </w:rPr>
        <w:t>3  Жилищного кодекса Российской Федерации, Уставом</w:t>
      </w:r>
      <w:r w:rsidRPr="007D2C19">
        <w:rPr>
          <w:sz w:val="28"/>
          <w:szCs w:val="28"/>
        </w:rPr>
        <w:t xml:space="preserve"> </w:t>
      </w:r>
      <w:r w:rsidRPr="0039163A">
        <w:rPr>
          <w:sz w:val="28"/>
          <w:szCs w:val="28"/>
        </w:rPr>
        <w:t>сельского поселения «</w:t>
      </w:r>
      <w:proofErr w:type="gramStart"/>
      <w:r>
        <w:rPr>
          <w:sz w:val="28"/>
          <w:szCs w:val="28"/>
        </w:rPr>
        <w:t>Черно-Озерское</w:t>
      </w:r>
      <w:proofErr w:type="gramEnd"/>
      <w:r w:rsidRPr="0039163A">
        <w:rPr>
          <w:sz w:val="28"/>
          <w:szCs w:val="28"/>
        </w:rPr>
        <w:t>»</w:t>
      </w:r>
      <w:r>
        <w:rPr>
          <w:sz w:val="28"/>
          <w:szCs w:val="28"/>
        </w:rPr>
        <w:t xml:space="preserve">, в целях </w:t>
      </w:r>
      <w:r w:rsidRPr="002828A1">
        <w:rPr>
          <w:sz w:val="28"/>
          <w:szCs w:val="28"/>
        </w:rPr>
        <w:t>информирования органами местного самоуправления</w:t>
      </w:r>
      <w:r>
        <w:rPr>
          <w:b/>
          <w:sz w:val="28"/>
          <w:szCs w:val="28"/>
        </w:rPr>
        <w:t xml:space="preserve"> </w:t>
      </w:r>
      <w:r>
        <w:rPr>
          <w:sz w:val="28"/>
          <w:szCs w:val="28"/>
        </w:rPr>
        <w:t>собственников помещений</w:t>
      </w:r>
      <w:r w:rsidRPr="007D2C19">
        <w:rPr>
          <w:b/>
          <w:sz w:val="28"/>
          <w:szCs w:val="28"/>
        </w:rPr>
        <w:t xml:space="preserve"> </w:t>
      </w:r>
      <w:r w:rsidRPr="007D2C19">
        <w:rPr>
          <w:sz w:val="28"/>
          <w:szCs w:val="28"/>
        </w:rPr>
        <w:t>в многоквартирных домах</w:t>
      </w:r>
      <w:r>
        <w:rPr>
          <w:sz w:val="28"/>
          <w:szCs w:val="28"/>
        </w:rPr>
        <w:t xml:space="preserve"> </w:t>
      </w:r>
      <w:r w:rsidRPr="0039163A">
        <w:rPr>
          <w:sz w:val="28"/>
          <w:szCs w:val="28"/>
        </w:rPr>
        <w:t>администрация сельского поселения «</w:t>
      </w:r>
      <w:r>
        <w:rPr>
          <w:sz w:val="28"/>
          <w:szCs w:val="28"/>
        </w:rPr>
        <w:t>Черно-Озерское</w:t>
      </w:r>
      <w:r w:rsidRPr="0039163A">
        <w:rPr>
          <w:sz w:val="28"/>
          <w:szCs w:val="28"/>
        </w:rPr>
        <w:t>»</w:t>
      </w:r>
    </w:p>
    <w:p w:rsidR="002828A1" w:rsidRPr="0039163A" w:rsidRDefault="002828A1" w:rsidP="002828A1">
      <w:pPr>
        <w:ind w:firstLine="709"/>
        <w:jc w:val="both"/>
        <w:rPr>
          <w:sz w:val="28"/>
          <w:szCs w:val="28"/>
        </w:rPr>
      </w:pPr>
    </w:p>
    <w:p w:rsidR="002828A1" w:rsidRDefault="002828A1" w:rsidP="002828A1">
      <w:pPr>
        <w:ind w:left="1428"/>
        <w:outlineLvl w:val="0"/>
        <w:rPr>
          <w:sz w:val="28"/>
          <w:szCs w:val="28"/>
        </w:rPr>
      </w:pPr>
      <w:r w:rsidRPr="009C1846">
        <w:rPr>
          <w:sz w:val="28"/>
          <w:szCs w:val="28"/>
        </w:rPr>
        <w:t>ПОСТАНОВЛЯЕТ:</w:t>
      </w:r>
    </w:p>
    <w:p w:rsidR="002828A1" w:rsidRPr="00A20743" w:rsidRDefault="002828A1" w:rsidP="002828A1">
      <w:pPr>
        <w:jc w:val="both"/>
        <w:outlineLvl w:val="0"/>
        <w:rPr>
          <w:sz w:val="28"/>
          <w:szCs w:val="28"/>
        </w:rPr>
      </w:pPr>
    </w:p>
    <w:p w:rsidR="002828A1" w:rsidRDefault="002828A1" w:rsidP="002828A1">
      <w:pPr>
        <w:pStyle w:val="a3"/>
        <w:spacing w:before="0" w:beforeAutospacing="0" w:after="0" w:afterAutospacing="0"/>
        <w:rPr>
          <w:sz w:val="28"/>
          <w:szCs w:val="28"/>
        </w:rPr>
      </w:pPr>
      <w:r>
        <w:rPr>
          <w:sz w:val="28"/>
          <w:szCs w:val="28"/>
        </w:rPr>
        <w:t xml:space="preserve">       </w:t>
      </w:r>
      <w:r w:rsidRPr="002828A1">
        <w:rPr>
          <w:sz w:val="28"/>
          <w:szCs w:val="28"/>
        </w:rPr>
        <w:t xml:space="preserve">1.Утвердить прилагаемый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sidRPr="002828A1">
        <w:rPr>
          <w:sz w:val="28"/>
          <w:szCs w:val="28"/>
        </w:rPr>
        <w:t>выбора способа формирования фонда  капитального ремонта</w:t>
      </w:r>
      <w:proofErr w:type="gramEnd"/>
      <w:r w:rsidRPr="002828A1">
        <w:rPr>
          <w:sz w:val="28"/>
          <w:szCs w:val="28"/>
        </w:rPr>
        <w:t xml:space="preserve">.  </w:t>
      </w:r>
    </w:p>
    <w:p w:rsidR="00BE3A01" w:rsidRDefault="002828A1" w:rsidP="002828A1">
      <w:pPr>
        <w:pStyle w:val="a3"/>
        <w:spacing w:before="0" w:beforeAutospacing="0" w:after="0" w:afterAutospacing="0"/>
        <w:rPr>
          <w:sz w:val="28"/>
          <w:szCs w:val="28"/>
        </w:rPr>
      </w:pPr>
      <w:r>
        <w:rPr>
          <w:sz w:val="28"/>
          <w:szCs w:val="28"/>
        </w:rPr>
        <w:t xml:space="preserve">       2. Ответственность за информирование собственников помещений в многоквартирных домах</w:t>
      </w:r>
      <w:proofErr w:type="gramStart"/>
      <w:r>
        <w:rPr>
          <w:sz w:val="28"/>
          <w:szCs w:val="28"/>
        </w:rPr>
        <w:t xml:space="preserve"> ,</w:t>
      </w:r>
      <w:proofErr w:type="gramEnd"/>
      <w:r>
        <w:rPr>
          <w:sz w:val="28"/>
          <w:szCs w:val="28"/>
        </w:rPr>
        <w:t xml:space="preserve"> расположенных на территории сельского поселения «Черно-Озерское», </w:t>
      </w:r>
      <w:r w:rsidRPr="002828A1">
        <w:rPr>
          <w:sz w:val="28"/>
          <w:szCs w:val="28"/>
        </w:rPr>
        <w:t>о способах формирования фонда  капитального ремонта</w:t>
      </w:r>
      <w:r>
        <w:rPr>
          <w:sz w:val="28"/>
          <w:szCs w:val="28"/>
        </w:rPr>
        <w:t xml:space="preserve"> и о выборе одного из них</w:t>
      </w:r>
      <w:r w:rsidR="00BE3A01">
        <w:rPr>
          <w:sz w:val="28"/>
          <w:szCs w:val="28"/>
        </w:rPr>
        <w:t xml:space="preserve"> возложить на Главу</w:t>
      </w:r>
      <w:r w:rsidR="00BE3A01" w:rsidRPr="00BE3A01">
        <w:rPr>
          <w:sz w:val="28"/>
          <w:szCs w:val="28"/>
        </w:rPr>
        <w:t xml:space="preserve"> </w:t>
      </w:r>
      <w:r w:rsidR="00BE3A01">
        <w:rPr>
          <w:sz w:val="28"/>
          <w:szCs w:val="28"/>
        </w:rPr>
        <w:t xml:space="preserve">сельского поселения «Черно-Озерское» А. В. </w:t>
      </w:r>
      <w:proofErr w:type="spellStart"/>
      <w:r w:rsidR="00BE3A01">
        <w:rPr>
          <w:sz w:val="28"/>
          <w:szCs w:val="28"/>
        </w:rPr>
        <w:t>Абрамовских</w:t>
      </w:r>
      <w:proofErr w:type="spellEnd"/>
      <w:r w:rsidR="00BE3A01">
        <w:rPr>
          <w:sz w:val="28"/>
          <w:szCs w:val="28"/>
        </w:rPr>
        <w:t>.</w:t>
      </w:r>
    </w:p>
    <w:p w:rsidR="002828A1" w:rsidRPr="007D2C19" w:rsidRDefault="00BE3A01" w:rsidP="00BE3A01">
      <w:pPr>
        <w:pStyle w:val="a3"/>
        <w:spacing w:before="0" w:beforeAutospacing="0" w:after="0" w:afterAutospacing="0"/>
        <w:rPr>
          <w:sz w:val="28"/>
          <w:szCs w:val="28"/>
        </w:rPr>
      </w:pPr>
      <w:r>
        <w:rPr>
          <w:sz w:val="28"/>
          <w:szCs w:val="28"/>
        </w:rPr>
        <w:t xml:space="preserve">         3. В срок до 01 июля 2018 года разместить </w:t>
      </w:r>
      <w:r w:rsidR="002828A1">
        <w:rPr>
          <w:sz w:val="28"/>
          <w:szCs w:val="28"/>
        </w:rPr>
        <w:t>на официальном  сайте муниципального района «Забайкальский район» в разделе «Сельское поселе</w:t>
      </w:r>
      <w:r>
        <w:rPr>
          <w:sz w:val="28"/>
          <w:szCs w:val="28"/>
        </w:rPr>
        <w:t>ние «Черно-Озерское» информацию, указанную в п. 2 настоящего постановления</w:t>
      </w:r>
      <w:proofErr w:type="gramStart"/>
      <w:r>
        <w:rPr>
          <w:sz w:val="28"/>
          <w:szCs w:val="28"/>
        </w:rPr>
        <w:t xml:space="preserve"> ,</w:t>
      </w:r>
      <w:proofErr w:type="gramEnd"/>
      <w:r>
        <w:rPr>
          <w:sz w:val="28"/>
          <w:szCs w:val="28"/>
        </w:rPr>
        <w:t xml:space="preserve"> и поддерживать такую информацию в актуальном состоянии.</w:t>
      </w:r>
    </w:p>
    <w:p w:rsidR="002828A1" w:rsidRPr="00A20743" w:rsidRDefault="002828A1" w:rsidP="002828A1">
      <w:pPr>
        <w:rPr>
          <w:sz w:val="28"/>
          <w:szCs w:val="28"/>
        </w:rPr>
      </w:pPr>
    </w:p>
    <w:p w:rsidR="002828A1" w:rsidRDefault="002828A1" w:rsidP="002828A1">
      <w:pPr>
        <w:jc w:val="both"/>
        <w:rPr>
          <w:sz w:val="28"/>
          <w:szCs w:val="28"/>
        </w:rPr>
      </w:pPr>
      <w:r>
        <w:rPr>
          <w:sz w:val="28"/>
          <w:szCs w:val="28"/>
        </w:rPr>
        <w:t xml:space="preserve">Глава </w:t>
      </w:r>
      <w:proofErr w:type="gramStart"/>
      <w:r w:rsidRPr="009C1846">
        <w:rPr>
          <w:sz w:val="28"/>
          <w:szCs w:val="28"/>
        </w:rPr>
        <w:t>сельского</w:t>
      </w:r>
      <w:proofErr w:type="gramEnd"/>
      <w:r w:rsidRPr="009C1846">
        <w:rPr>
          <w:sz w:val="28"/>
          <w:szCs w:val="28"/>
        </w:rPr>
        <w:t xml:space="preserve"> </w:t>
      </w:r>
    </w:p>
    <w:p w:rsidR="002828A1" w:rsidRDefault="002828A1" w:rsidP="002828A1">
      <w:pPr>
        <w:jc w:val="both"/>
        <w:rPr>
          <w:sz w:val="28"/>
          <w:szCs w:val="28"/>
        </w:rPr>
      </w:pPr>
      <w:r w:rsidRPr="009C1846">
        <w:rPr>
          <w:sz w:val="28"/>
          <w:szCs w:val="28"/>
        </w:rPr>
        <w:t>поселения «</w:t>
      </w:r>
      <w:proofErr w:type="gramStart"/>
      <w:r>
        <w:rPr>
          <w:sz w:val="28"/>
          <w:szCs w:val="28"/>
        </w:rPr>
        <w:t>Черно-Озерское</w:t>
      </w:r>
      <w:proofErr w:type="gramEnd"/>
      <w:r w:rsidRPr="009C1846">
        <w:rPr>
          <w:sz w:val="28"/>
          <w:szCs w:val="28"/>
        </w:rPr>
        <w:t xml:space="preserve">»:                   </w:t>
      </w:r>
      <w:r>
        <w:rPr>
          <w:sz w:val="28"/>
          <w:szCs w:val="28"/>
        </w:rPr>
        <w:t xml:space="preserve">                      А. В. </w:t>
      </w:r>
      <w:proofErr w:type="spellStart"/>
      <w:r>
        <w:rPr>
          <w:sz w:val="28"/>
          <w:szCs w:val="28"/>
        </w:rPr>
        <w:t>Абрамовских</w:t>
      </w:r>
      <w:proofErr w:type="spellEnd"/>
    </w:p>
    <w:p w:rsidR="002828A1" w:rsidRDefault="002828A1" w:rsidP="002828A1">
      <w:pPr>
        <w:jc w:val="both"/>
        <w:rPr>
          <w:sz w:val="28"/>
          <w:szCs w:val="28"/>
        </w:rPr>
      </w:pPr>
      <w:r>
        <w:rPr>
          <w:sz w:val="28"/>
          <w:szCs w:val="28"/>
        </w:rPr>
        <w:br w:type="page"/>
      </w:r>
    </w:p>
    <w:p w:rsidR="002828A1" w:rsidRDefault="002828A1" w:rsidP="002828A1">
      <w:pPr>
        <w:ind w:firstLine="5233"/>
        <w:jc w:val="right"/>
      </w:pPr>
      <w:r>
        <w:lastRenderedPageBreak/>
        <w:t>УТВЕРЖДЕН</w:t>
      </w:r>
    </w:p>
    <w:p w:rsidR="002828A1" w:rsidRPr="00FF3448" w:rsidRDefault="002828A1" w:rsidP="002828A1">
      <w:pPr>
        <w:ind w:firstLine="5233"/>
        <w:jc w:val="right"/>
      </w:pPr>
      <w:r>
        <w:t xml:space="preserve"> постановлением администрации</w:t>
      </w:r>
    </w:p>
    <w:p w:rsidR="002828A1" w:rsidRDefault="002828A1" w:rsidP="002828A1">
      <w:pPr>
        <w:ind w:firstLine="5233"/>
        <w:jc w:val="right"/>
      </w:pPr>
      <w:r w:rsidRPr="00FF3448">
        <w:t>сельского</w:t>
      </w:r>
      <w:r>
        <w:t xml:space="preserve"> поселения «</w:t>
      </w:r>
      <w:proofErr w:type="gramStart"/>
      <w:r w:rsidRPr="008933E6">
        <w:t>Черно-Озерское</w:t>
      </w:r>
      <w:proofErr w:type="gramEnd"/>
      <w:r>
        <w:t>»</w:t>
      </w:r>
    </w:p>
    <w:p w:rsidR="002828A1" w:rsidRDefault="002828A1" w:rsidP="002828A1">
      <w:pPr>
        <w:ind w:firstLine="5233"/>
        <w:jc w:val="right"/>
      </w:pPr>
      <w:r>
        <w:t>от 6 июня 2018 г. № 2</w:t>
      </w:r>
      <w:r w:rsidR="00BE3A01">
        <w:t>4</w:t>
      </w:r>
    </w:p>
    <w:p w:rsidR="002828A1" w:rsidRPr="007450ED" w:rsidRDefault="002828A1" w:rsidP="002828A1">
      <w:pPr>
        <w:ind w:firstLine="5233"/>
        <w:jc w:val="both"/>
        <w:rPr>
          <w:b/>
          <w:sz w:val="28"/>
          <w:szCs w:val="28"/>
        </w:rPr>
      </w:pPr>
    </w:p>
    <w:p w:rsidR="002828A1" w:rsidRDefault="002828A1" w:rsidP="002828A1">
      <w:pPr>
        <w:pStyle w:val="a3"/>
        <w:spacing w:before="0" w:beforeAutospacing="0" w:after="0" w:afterAutospacing="0"/>
        <w:jc w:val="center"/>
        <w:rPr>
          <w:b/>
          <w:sz w:val="28"/>
          <w:szCs w:val="28"/>
        </w:rPr>
      </w:pPr>
      <w:r>
        <w:rPr>
          <w:b/>
          <w:sz w:val="28"/>
          <w:szCs w:val="28"/>
        </w:rPr>
        <w:t>ПОРЯДОК</w:t>
      </w:r>
      <w:r w:rsidRPr="007D2C19">
        <w:rPr>
          <w:b/>
          <w:sz w:val="28"/>
          <w:szCs w:val="28"/>
        </w:rPr>
        <w:t xml:space="preserve"> </w:t>
      </w:r>
    </w:p>
    <w:p w:rsidR="00BE3A01" w:rsidRDefault="00BE3A01" w:rsidP="00BE3A01">
      <w:pPr>
        <w:pStyle w:val="a3"/>
        <w:spacing w:before="0" w:beforeAutospacing="0" w:after="0" w:afterAutospacing="0"/>
        <w:jc w:val="center"/>
        <w:rPr>
          <w:b/>
          <w:sz w:val="28"/>
          <w:szCs w:val="28"/>
        </w:rPr>
      </w:pPr>
      <w:r>
        <w:rPr>
          <w:b/>
          <w:sz w:val="28"/>
          <w:szCs w:val="28"/>
        </w:rPr>
        <w:t xml:space="preserve">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Pr>
          <w:b/>
          <w:sz w:val="28"/>
          <w:szCs w:val="28"/>
        </w:rPr>
        <w:t>выбора способа формирования фонда  капитального ремонта</w:t>
      </w:r>
      <w:proofErr w:type="gramEnd"/>
      <w:r>
        <w:rPr>
          <w:b/>
          <w:sz w:val="28"/>
          <w:szCs w:val="28"/>
        </w:rPr>
        <w:t xml:space="preserve"> </w:t>
      </w:r>
    </w:p>
    <w:p w:rsidR="00BE3A01" w:rsidRPr="003E35CF" w:rsidRDefault="00BE3A01" w:rsidP="00BE3A01">
      <w:pPr>
        <w:pStyle w:val="a3"/>
        <w:spacing w:before="0" w:beforeAutospacing="0" w:after="0" w:afterAutospacing="0"/>
        <w:jc w:val="center"/>
        <w:rPr>
          <w:b/>
          <w:sz w:val="28"/>
          <w:szCs w:val="28"/>
        </w:rPr>
      </w:pPr>
      <w:r>
        <w:rPr>
          <w:b/>
          <w:sz w:val="28"/>
          <w:szCs w:val="28"/>
        </w:rPr>
        <w:t xml:space="preserve"> </w:t>
      </w:r>
    </w:p>
    <w:p w:rsidR="008D2CF5" w:rsidRDefault="002828A1" w:rsidP="008D2CF5">
      <w:pPr>
        <w:pStyle w:val="a3"/>
        <w:spacing w:before="0" w:beforeAutospacing="0" w:after="0" w:afterAutospacing="0"/>
        <w:rPr>
          <w:b/>
          <w:sz w:val="28"/>
          <w:szCs w:val="28"/>
        </w:rPr>
      </w:pPr>
      <w:r>
        <w:rPr>
          <w:sz w:val="28"/>
          <w:szCs w:val="28"/>
        </w:rPr>
        <w:t xml:space="preserve">            1. Настоящий Порядок </w:t>
      </w:r>
      <w:r w:rsidR="00BE3A01">
        <w:rPr>
          <w:sz w:val="28"/>
          <w:szCs w:val="28"/>
        </w:rPr>
        <w:t xml:space="preserve">определяет </w:t>
      </w:r>
      <w:r>
        <w:rPr>
          <w:sz w:val="28"/>
          <w:szCs w:val="28"/>
        </w:rPr>
        <w:t xml:space="preserve">правила информирования </w:t>
      </w:r>
      <w:r w:rsidR="00BE3A01">
        <w:rPr>
          <w:sz w:val="28"/>
          <w:szCs w:val="28"/>
        </w:rPr>
        <w:t>Администрацией сельского поселения «</w:t>
      </w:r>
      <w:r w:rsidR="008C3928">
        <w:rPr>
          <w:sz w:val="28"/>
          <w:szCs w:val="28"/>
        </w:rPr>
        <w:t>Черно-Озерс</w:t>
      </w:r>
      <w:r w:rsidR="00BE3A01">
        <w:rPr>
          <w:sz w:val="28"/>
          <w:szCs w:val="28"/>
        </w:rPr>
        <w:t>к</w:t>
      </w:r>
      <w:r w:rsidR="008C3928">
        <w:rPr>
          <w:sz w:val="28"/>
          <w:szCs w:val="28"/>
        </w:rPr>
        <w:t>о</w:t>
      </w:r>
      <w:r w:rsidR="00BE3A01">
        <w:rPr>
          <w:sz w:val="28"/>
          <w:szCs w:val="28"/>
        </w:rPr>
        <w:t>е</w:t>
      </w:r>
      <w:proofErr w:type="gramStart"/>
      <w:r w:rsidR="00BE3A01">
        <w:rPr>
          <w:sz w:val="28"/>
          <w:szCs w:val="28"/>
        </w:rPr>
        <w:t>»</w:t>
      </w:r>
      <w:r>
        <w:rPr>
          <w:sz w:val="28"/>
          <w:szCs w:val="28"/>
        </w:rPr>
        <w:t>с</w:t>
      </w:r>
      <w:proofErr w:type="gramEnd"/>
      <w:r>
        <w:rPr>
          <w:sz w:val="28"/>
          <w:szCs w:val="28"/>
        </w:rPr>
        <w:t>обственников помещений</w:t>
      </w:r>
      <w:r w:rsidRPr="007D2C19">
        <w:rPr>
          <w:b/>
          <w:sz w:val="28"/>
          <w:szCs w:val="28"/>
        </w:rPr>
        <w:t xml:space="preserve"> </w:t>
      </w:r>
      <w:r w:rsidR="008D2CF5">
        <w:rPr>
          <w:sz w:val="28"/>
          <w:szCs w:val="28"/>
        </w:rPr>
        <w:t>в многоквартирных домах, расположенных на территории</w:t>
      </w:r>
      <w:r w:rsidR="008D2CF5" w:rsidRPr="008D2CF5">
        <w:rPr>
          <w:sz w:val="28"/>
          <w:szCs w:val="28"/>
        </w:rPr>
        <w:t xml:space="preserve"> </w:t>
      </w:r>
      <w:r w:rsidR="008D2CF5">
        <w:rPr>
          <w:sz w:val="28"/>
          <w:szCs w:val="28"/>
        </w:rPr>
        <w:t>сельского поселения «</w:t>
      </w:r>
      <w:r w:rsidR="008C3928">
        <w:rPr>
          <w:sz w:val="28"/>
          <w:szCs w:val="28"/>
        </w:rPr>
        <w:t>Черно-Озерс</w:t>
      </w:r>
      <w:r w:rsidR="008D2CF5">
        <w:rPr>
          <w:sz w:val="28"/>
          <w:szCs w:val="28"/>
        </w:rPr>
        <w:t>к</w:t>
      </w:r>
      <w:r w:rsidR="008C3928">
        <w:rPr>
          <w:sz w:val="28"/>
          <w:szCs w:val="28"/>
        </w:rPr>
        <w:t>о</w:t>
      </w:r>
      <w:r w:rsidR="008D2CF5">
        <w:rPr>
          <w:sz w:val="28"/>
          <w:szCs w:val="28"/>
        </w:rPr>
        <w:t>е» и  включенных</w:t>
      </w:r>
      <w:r>
        <w:rPr>
          <w:sz w:val="28"/>
          <w:szCs w:val="28"/>
        </w:rPr>
        <w:t xml:space="preserve"> в </w:t>
      </w:r>
      <w:r w:rsidRPr="007D2C19">
        <w:rPr>
          <w:sz w:val="28"/>
          <w:szCs w:val="28"/>
        </w:rPr>
        <w:t xml:space="preserve"> </w:t>
      </w:r>
      <w:r>
        <w:rPr>
          <w:sz w:val="28"/>
          <w:szCs w:val="28"/>
        </w:rPr>
        <w:t xml:space="preserve">Региональную программу капитального ремонта общего имущества в </w:t>
      </w:r>
      <w:r w:rsidRPr="007D2C19">
        <w:rPr>
          <w:sz w:val="28"/>
          <w:szCs w:val="28"/>
        </w:rPr>
        <w:t>многоквартирных домах</w:t>
      </w:r>
      <w:r>
        <w:rPr>
          <w:sz w:val="28"/>
          <w:szCs w:val="28"/>
        </w:rPr>
        <w:t xml:space="preserve">, расположенных на территории </w:t>
      </w:r>
      <w:r w:rsidR="008D2CF5">
        <w:rPr>
          <w:sz w:val="28"/>
          <w:szCs w:val="28"/>
        </w:rPr>
        <w:t>Забайкальского края</w:t>
      </w:r>
      <w:r>
        <w:rPr>
          <w:sz w:val="28"/>
          <w:szCs w:val="28"/>
        </w:rPr>
        <w:t xml:space="preserve">, утвержденную постановлением Правительства Забайкальского края от 30 декабря 2013 года № 590 (далее –  собственники, региональная программа капитального ремонта), </w:t>
      </w:r>
      <w:r w:rsidR="008D2CF5">
        <w:rPr>
          <w:sz w:val="28"/>
          <w:szCs w:val="28"/>
        </w:rPr>
        <w:t>о</w:t>
      </w:r>
      <w:r w:rsidR="008D2CF5" w:rsidRPr="008D2CF5">
        <w:rPr>
          <w:b/>
          <w:sz w:val="28"/>
          <w:szCs w:val="28"/>
        </w:rPr>
        <w:t xml:space="preserve"> </w:t>
      </w:r>
      <w:r w:rsidR="008D2CF5" w:rsidRPr="008D2CF5">
        <w:rPr>
          <w:sz w:val="28"/>
          <w:szCs w:val="28"/>
        </w:rPr>
        <w:t xml:space="preserve">способах формирования фонда  капитального ремонта, о порядке </w:t>
      </w:r>
      <w:proofErr w:type="gramStart"/>
      <w:r w:rsidR="008D2CF5" w:rsidRPr="008D2CF5">
        <w:rPr>
          <w:sz w:val="28"/>
          <w:szCs w:val="28"/>
        </w:rPr>
        <w:t>выбора способа формирования фонда  капитального ремонта</w:t>
      </w:r>
      <w:proofErr w:type="gramEnd"/>
      <w:r w:rsidR="008D2CF5">
        <w:rPr>
          <w:b/>
          <w:sz w:val="28"/>
          <w:szCs w:val="28"/>
        </w:rPr>
        <w:t>.</w:t>
      </w:r>
    </w:p>
    <w:p w:rsidR="008D2CF5" w:rsidRDefault="002828A1" w:rsidP="002828A1">
      <w:pPr>
        <w:pStyle w:val="a3"/>
        <w:spacing w:before="0" w:beforeAutospacing="0" w:after="0" w:afterAutospacing="0"/>
        <w:rPr>
          <w:sz w:val="28"/>
          <w:szCs w:val="28"/>
        </w:rPr>
      </w:pPr>
      <w:r>
        <w:rPr>
          <w:sz w:val="28"/>
          <w:szCs w:val="28"/>
        </w:rPr>
        <w:t xml:space="preserve">         2.</w:t>
      </w:r>
      <w:r w:rsidR="008D2CF5" w:rsidRPr="008D2CF5">
        <w:rPr>
          <w:sz w:val="28"/>
          <w:szCs w:val="28"/>
        </w:rPr>
        <w:t xml:space="preserve"> </w:t>
      </w:r>
      <w:r w:rsidR="008D2CF5">
        <w:rPr>
          <w:sz w:val="28"/>
          <w:szCs w:val="28"/>
        </w:rPr>
        <w:t>Информирование  собственников</w:t>
      </w:r>
      <w:r w:rsidR="008D2CF5" w:rsidRPr="00AB2557">
        <w:rPr>
          <w:sz w:val="28"/>
          <w:szCs w:val="28"/>
        </w:rPr>
        <w:t xml:space="preserve"> </w:t>
      </w:r>
      <w:r w:rsidR="008D2CF5">
        <w:rPr>
          <w:sz w:val="28"/>
          <w:szCs w:val="28"/>
        </w:rPr>
        <w:t>о</w:t>
      </w:r>
      <w:r w:rsidR="008D2CF5" w:rsidRPr="008D2CF5">
        <w:rPr>
          <w:b/>
          <w:sz w:val="28"/>
          <w:szCs w:val="28"/>
        </w:rPr>
        <w:t xml:space="preserve"> </w:t>
      </w:r>
      <w:r w:rsidR="008D2CF5" w:rsidRPr="008D2CF5">
        <w:rPr>
          <w:sz w:val="28"/>
          <w:szCs w:val="28"/>
        </w:rPr>
        <w:t>способах формирования фонда  капитального ремонта, о порядке выбора способа формирования фонда  капитального ремонта</w:t>
      </w:r>
      <w:r w:rsidR="008D2CF5">
        <w:rPr>
          <w:b/>
          <w:sz w:val="28"/>
          <w:szCs w:val="28"/>
        </w:rPr>
        <w:t xml:space="preserve"> </w:t>
      </w:r>
      <w:r w:rsidR="008D2CF5" w:rsidRPr="008D2CF5">
        <w:rPr>
          <w:sz w:val="28"/>
          <w:szCs w:val="28"/>
        </w:rPr>
        <w:t>(далее – информирование) осуществляется</w:t>
      </w:r>
      <w:r w:rsidR="008D2CF5">
        <w:rPr>
          <w:b/>
          <w:sz w:val="28"/>
          <w:szCs w:val="28"/>
        </w:rPr>
        <w:t xml:space="preserve"> </w:t>
      </w:r>
      <w:r w:rsidR="008D2CF5">
        <w:rPr>
          <w:sz w:val="28"/>
          <w:szCs w:val="28"/>
        </w:rPr>
        <w:t>Администрацией</w:t>
      </w:r>
      <w:r>
        <w:rPr>
          <w:sz w:val="28"/>
          <w:szCs w:val="28"/>
        </w:rPr>
        <w:t xml:space="preserve"> сельского поселения «</w:t>
      </w:r>
      <w:proofErr w:type="gramStart"/>
      <w:r>
        <w:rPr>
          <w:sz w:val="28"/>
          <w:szCs w:val="28"/>
        </w:rPr>
        <w:t>Черно-Озерское</w:t>
      </w:r>
      <w:proofErr w:type="gramEnd"/>
      <w:r>
        <w:rPr>
          <w:sz w:val="28"/>
          <w:szCs w:val="28"/>
        </w:rPr>
        <w:t xml:space="preserve">» </w:t>
      </w:r>
      <w:r w:rsidR="008D2CF5">
        <w:rPr>
          <w:sz w:val="28"/>
          <w:szCs w:val="28"/>
        </w:rPr>
        <w:t>путем доведения до собственников следующей информации:</w:t>
      </w:r>
    </w:p>
    <w:p w:rsidR="008C3928" w:rsidRDefault="008D2CF5" w:rsidP="002828A1">
      <w:pPr>
        <w:pStyle w:val="a3"/>
        <w:spacing w:before="0" w:beforeAutospacing="0" w:after="0" w:afterAutospacing="0"/>
        <w:rPr>
          <w:b/>
          <w:sz w:val="28"/>
          <w:szCs w:val="28"/>
        </w:rPr>
      </w:pPr>
      <w:r>
        <w:rPr>
          <w:sz w:val="28"/>
          <w:szCs w:val="28"/>
        </w:rPr>
        <w:t xml:space="preserve">          1) сведения о сроках возникновения у собственников обязанности по уплате взносов на капитальный ремонт, о сроках принятия решения</w:t>
      </w:r>
      <w:r w:rsidR="008C3928">
        <w:rPr>
          <w:sz w:val="28"/>
          <w:szCs w:val="28"/>
        </w:rPr>
        <w:t xml:space="preserve"> об определении способа </w:t>
      </w:r>
      <w:r w:rsidR="008C3928" w:rsidRPr="008D2CF5">
        <w:rPr>
          <w:sz w:val="28"/>
          <w:szCs w:val="28"/>
        </w:rPr>
        <w:t>формирования фонда  капитального ремонта</w:t>
      </w:r>
      <w:r w:rsidR="008C3928">
        <w:rPr>
          <w:b/>
          <w:sz w:val="28"/>
          <w:szCs w:val="28"/>
        </w:rPr>
        <w:t>;</w:t>
      </w:r>
    </w:p>
    <w:p w:rsidR="008C3928" w:rsidRDefault="008C3928" w:rsidP="008C3928">
      <w:pPr>
        <w:pStyle w:val="a3"/>
        <w:spacing w:before="0" w:beforeAutospacing="0" w:after="0" w:afterAutospacing="0"/>
        <w:rPr>
          <w:b/>
          <w:sz w:val="28"/>
          <w:szCs w:val="28"/>
        </w:rPr>
      </w:pPr>
      <w:r>
        <w:rPr>
          <w:b/>
          <w:sz w:val="28"/>
          <w:szCs w:val="28"/>
        </w:rPr>
        <w:t xml:space="preserve">        </w:t>
      </w:r>
      <w:r w:rsidRPr="008C3928">
        <w:rPr>
          <w:sz w:val="28"/>
          <w:szCs w:val="28"/>
        </w:rPr>
        <w:t>2) перечень и описание способов</w:t>
      </w:r>
      <w:r>
        <w:rPr>
          <w:b/>
          <w:sz w:val="28"/>
          <w:szCs w:val="28"/>
        </w:rPr>
        <w:t xml:space="preserve"> </w:t>
      </w:r>
      <w:r w:rsidR="008D2CF5">
        <w:rPr>
          <w:sz w:val="28"/>
          <w:szCs w:val="28"/>
        </w:rPr>
        <w:t xml:space="preserve"> </w:t>
      </w:r>
      <w:r w:rsidRPr="008D2CF5">
        <w:rPr>
          <w:sz w:val="28"/>
          <w:szCs w:val="28"/>
        </w:rPr>
        <w:t>формирования фонда  капитального ремонта</w:t>
      </w:r>
      <w:r>
        <w:rPr>
          <w:b/>
          <w:sz w:val="28"/>
          <w:szCs w:val="28"/>
        </w:rPr>
        <w:t>;</w:t>
      </w:r>
    </w:p>
    <w:p w:rsidR="008C3928" w:rsidRDefault="008C3928" w:rsidP="008C3928">
      <w:pPr>
        <w:pStyle w:val="a3"/>
        <w:spacing w:before="0" w:beforeAutospacing="0" w:after="0" w:afterAutospacing="0"/>
        <w:rPr>
          <w:sz w:val="28"/>
          <w:szCs w:val="28"/>
        </w:rPr>
      </w:pPr>
      <w:r w:rsidRPr="008C3928">
        <w:rPr>
          <w:sz w:val="28"/>
          <w:szCs w:val="28"/>
        </w:rPr>
        <w:t xml:space="preserve">          3) сведения об обязанности уплаты взносов на капитальный ремонт, правах, обязанностях, ответственности собственников в зависимости от выбранного ими способов  формирования фонда  капитального ремонта;</w:t>
      </w:r>
    </w:p>
    <w:p w:rsidR="008C3928" w:rsidRDefault="008C3928" w:rsidP="008C3928">
      <w:pPr>
        <w:pStyle w:val="a3"/>
        <w:spacing w:before="0" w:beforeAutospacing="0" w:after="0" w:afterAutospacing="0"/>
        <w:rPr>
          <w:sz w:val="28"/>
          <w:szCs w:val="28"/>
        </w:rPr>
      </w:pPr>
      <w:r>
        <w:rPr>
          <w:sz w:val="28"/>
          <w:szCs w:val="28"/>
        </w:rPr>
        <w:t xml:space="preserve">          4) порядок принятия собственниками решения о выборе способа</w:t>
      </w:r>
      <w:r w:rsidRPr="008C3928">
        <w:rPr>
          <w:sz w:val="28"/>
          <w:szCs w:val="28"/>
        </w:rPr>
        <w:t xml:space="preserve">  формирования  капитального ремонта</w:t>
      </w:r>
      <w:r>
        <w:rPr>
          <w:sz w:val="28"/>
          <w:szCs w:val="28"/>
        </w:rPr>
        <w:t>, перечень вопросов, решения по которым должны быть приняты одновременно с решением об определении способа</w:t>
      </w:r>
      <w:r w:rsidRPr="008C3928">
        <w:rPr>
          <w:sz w:val="28"/>
          <w:szCs w:val="28"/>
        </w:rPr>
        <w:t xml:space="preserve">  формирования  капитального ремонта</w:t>
      </w:r>
      <w:r>
        <w:rPr>
          <w:sz w:val="28"/>
          <w:szCs w:val="28"/>
        </w:rPr>
        <w:t>;</w:t>
      </w:r>
    </w:p>
    <w:p w:rsidR="008C3928" w:rsidRDefault="008C3928" w:rsidP="008C3928">
      <w:pPr>
        <w:pStyle w:val="a3"/>
        <w:spacing w:before="0" w:beforeAutospacing="0" w:after="0" w:afterAutospacing="0"/>
        <w:rPr>
          <w:sz w:val="28"/>
          <w:szCs w:val="28"/>
        </w:rPr>
      </w:pPr>
      <w:r>
        <w:rPr>
          <w:sz w:val="28"/>
          <w:szCs w:val="28"/>
        </w:rPr>
        <w:t xml:space="preserve">           5) порядок реализации решения собственников об определении способа</w:t>
      </w:r>
      <w:r w:rsidRPr="008C3928">
        <w:rPr>
          <w:sz w:val="28"/>
          <w:szCs w:val="28"/>
        </w:rPr>
        <w:t xml:space="preserve">  формирования </w:t>
      </w:r>
      <w:r>
        <w:rPr>
          <w:sz w:val="28"/>
          <w:szCs w:val="28"/>
        </w:rPr>
        <w:t xml:space="preserve">фонда </w:t>
      </w:r>
      <w:r w:rsidRPr="008C3928">
        <w:rPr>
          <w:sz w:val="28"/>
          <w:szCs w:val="28"/>
        </w:rPr>
        <w:t xml:space="preserve"> капитального ремонта</w:t>
      </w:r>
      <w:r>
        <w:rPr>
          <w:sz w:val="28"/>
          <w:szCs w:val="28"/>
        </w:rPr>
        <w:t>;</w:t>
      </w:r>
    </w:p>
    <w:p w:rsidR="008C3928" w:rsidRDefault="008C3928" w:rsidP="008C3928">
      <w:pPr>
        <w:pStyle w:val="a3"/>
        <w:spacing w:before="0" w:beforeAutospacing="0" w:after="0" w:afterAutospacing="0"/>
        <w:rPr>
          <w:sz w:val="28"/>
          <w:szCs w:val="28"/>
        </w:rPr>
      </w:pPr>
      <w:r>
        <w:rPr>
          <w:sz w:val="28"/>
          <w:szCs w:val="28"/>
        </w:rPr>
        <w:t xml:space="preserve">           6) информация о последствиях непринятия собственниками в установленный срок решения  о выборе способа</w:t>
      </w:r>
      <w:r w:rsidRPr="008C3928">
        <w:rPr>
          <w:sz w:val="28"/>
          <w:szCs w:val="28"/>
        </w:rPr>
        <w:t xml:space="preserve">  формирования </w:t>
      </w:r>
      <w:r>
        <w:rPr>
          <w:sz w:val="28"/>
          <w:szCs w:val="28"/>
        </w:rPr>
        <w:t xml:space="preserve">фонда </w:t>
      </w:r>
      <w:r w:rsidRPr="008C3928">
        <w:rPr>
          <w:sz w:val="28"/>
          <w:szCs w:val="28"/>
        </w:rPr>
        <w:t xml:space="preserve"> капитального ремонта</w:t>
      </w:r>
      <w:r>
        <w:rPr>
          <w:sz w:val="28"/>
          <w:szCs w:val="28"/>
        </w:rPr>
        <w:t>;</w:t>
      </w:r>
    </w:p>
    <w:p w:rsidR="008C3928" w:rsidRDefault="008C3928" w:rsidP="008C3928">
      <w:pPr>
        <w:pStyle w:val="a3"/>
        <w:spacing w:before="0" w:beforeAutospacing="0" w:after="0" w:afterAutospacing="0"/>
        <w:rPr>
          <w:sz w:val="28"/>
          <w:szCs w:val="28"/>
        </w:rPr>
      </w:pPr>
      <w:r>
        <w:rPr>
          <w:sz w:val="28"/>
          <w:szCs w:val="28"/>
        </w:rPr>
        <w:t xml:space="preserve">            7) порядок принятия и реализации </w:t>
      </w:r>
      <w:r w:rsidR="00985B0D">
        <w:rPr>
          <w:sz w:val="28"/>
          <w:szCs w:val="28"/>
        </w:rPr>
        <w:t xml:space="preserve"> собственниками решения об изменении способа</w:t>
      </w:r>
      <w:r w:rsidR="00985B0D" w:rsidRPr="008C3928">
        <w:rPr>
          <w:sz w:val="28"/>
          <w:szCs w:val="28"/>
        </w:rPr>
        <w:t xml:space="preserve">  формирования </w:t>
      </w:r>
      <w:r w:rsidR="00985B0D">
        <w:rPr>
          <w:sz w:val="28"/>
          <w:szCs w:val="28"/>
        </w:rPr>
        <w:t xml:space="preserve">фонда </w:t>
      </w:r>
      <w:r w:rsidR="00985B0D" w:rsidRPr="008C3928">
        <w:rPr>
          <w:sz w:val="28"/>
          <w:szCs w:val="28"/>
        </w:rPr>
        <w:t xml:space="preserve"> капитального ремонта</w:t>
      </w:r>
      <w:r w:rsidR="00985B0D">
        <w:rPr>
          <w:sz w:val="28"/>
          <w:szCs w:val="28"/>
        </w:rPr>
        <w:t>, сведения о сроках вступления в силу таких решений;</w:t>
      </w:r>
    </w:p>
    <w:p w:rsidR="00985B0D" w:rsidRDefault="00985B0D" w:rsidP="008C3928">
      <w:pPr>
        <w:pStyle w:val="a3"/>
        <w:spacing w:before="0" w:beforeAutospacing="0" w:after="0" w:afterAutospacing="0"/>
        <w:rPr>
          <w:sz w:val="28"/>
          <w:szCs w:val="28"/>
        </w:rPr>
      </w:pPr>
      <w:r>
        <w:rPr>
          <w:sz w:val="28"/>
          <w:szCs w:val="28"/>
        </w:rPr>
        <w:lastRenderedPageBreak/>
        <w:t xml:space="preserve">             8) перечень случаев принятия Администрацией сельского поселения «</w:t>
      </w:r>
      <w:proofErr w:type="gramStart"/>
      <w:r>
        <w:rPr>
          <w:sz w:val="28"/>
          <w:szCs w:val="28"/>
        </w:rPr>
        <w:t>Черно-Озерское</w:t>
      </w:r>
      <w:proofErr w:type="gramEnd"/>
      <w:r>
        <w:rPr>
          <w:sz w:val="28"/>
          <w:szCs w:val="28"/>
        </w:rPr>
        <w:t>» решения об изменении ранее определенного способа</w:t>
      </w:r>
      <w:r w:rsidRPr="008C3928">
        <w:rPr>
          <w:sz w:val="28"/>
          <w:szCs w:val="28"/>
        </w:rPr>
        <w:t xml:space="preserve">  формирования </w:t>
      </w:r>
      <w:r>
        <w:rPr>
          <w:sz w:val="28"/>
          <w:szCs w:val="28"/>
        </w:rPr>
        <w:t xml:space="preserve">фонда </w:t>
      </w:r>
      <w:r w:rsidRPr="008C3928">
        <w:rPr>
          <w:sz w:val="28"/>
          <w:szCs w:val="28"/>
        </w:rPr>
        <w:t xml:space="preserve"> капитального ремонта</w:t>
      </w:r>
      <w:r>
        <w:rPr>
          <w:sz w:val="28"/>
          <w:szCs w:val="28"/>
        </w:rPr>
        <w:t>.</w:t>
      </w:r>
    </w:p>
    <w:p w:rsidR="00985B0D" w:rsidRDefault="00985B0D" w:rsidP="00985B0D">
      <w:pPr>
        <w:pStyle w:val="a3"/>
        <w:shd w:val="clear" w:color="auto" w:fill="FFFFFF"/>
        <w:spacing w:before="0" w:beforeAutospacing="0" w:after="0" w:afterAutospacing="0"/>
        <w:jc w:val="both"/>
        <w:rPr>
          <w:sz w:val="28"/>
          <w:szCs w:val="28"/>
        </w:rPr>
      </w:pPr>
      <w:r>
        <w:rPr>
          <w:sz w:val="28"/>
          <w:szCs w:val="28"/>
        </w:rPr>
        <w:t xml:space="preserve">          </w:t>
      </w:r>
      <w:r w:rsidR="002828A1">
        <w:rPr>
          <w:sz w:val="28"/>
          <w:szCs w:val="28"/>
        </w:rPr>
        <w:t xml:space="preserve"> 3. Информация</w:t>
      </w:r>
      <w:r>
        <w:rPr>
          <w:sz w:val="28"/>
          <w:szCs w:val="28"/>
        </w:rPr>
        <w:t xml:space="preserve">, указанная в п. 2 настоящего Порядка, размещается должностными лицами </w:t>
      </w:r>
      <w:r w:rsidR="002828A1">
        <w:rPr>
          <w:sz w:val="28"/>
          <w:szCs w:val="28"/>
        </w:rPr>
        <w:t xml:space="preserve"> </w:t>
      </w:r>
      <w:r>
        <w:rPr>
          <w:sz w:val="28"/>
          <w:szCs w:val="28"/>
        </w:rPr>
        <w:t xml:space="preserve">Администрации сельского поселения «Черно-Озерское», ответственными за информирование, в информационно-телекоммуникационной сети «Интернет» на официальном сайте муниципального района «Забайкальский район» в разделе «Сельское поселение «Черно-Озерское» (далее </w:t>
      </w:r>
      <w:proofErr w:type="gramStart"/>
      <w:r>
        <w:rPr>
          <w:sz w:val="28"/>
          <w:szCs w:val="28"/>
        </w:rPr>
        <w:t>–о</w:t>
      </w:r>
      <w:proofErr w:type="gramEnd"/>
      <w:r>
        <w:rPr>
          <w:sz w:val="28"/>
          <w:szCs w:val="28"/>
        </w:rPr>
        <w:t>фициальный сайт).</w:t>
      </w:r>
    </w:p>
    <w:p w:rsidR="00985B0D" w:rsidRDefault="00985B0D" w:rsidP="00CE2DDC">
      <w:pPr>
        <w:pStyle w:val="a3"/>
        <w:spacing w:before="0" w:beforeAutospacing="0" w:after="0" w:afterAutospacing="0"/>
        <w:rPr>
          <w:sz w:val="28"/>
          <w:szCs w:val="28"/>
        </w:rPr>
      </w:pPr>
      <w:r>
        <w:rPr>
          <w:sz w:val="28"/>
          <w:szCs w:val="28"/>
        </w:rPr>
        <w:t xml:space="preserve">           4. </w:t>
      </w:r>
      <w:proofErr w:type="gramStart"/>
      <w:r>
        <w:rPr>
          <w:sz w:val="28"/>
          <w:szCs w:val="28"/>
        </w:rPr>
        <w:t xml:space="preserve">В случае внесения изменений в нормативные правовые акты Российской Федерации или Забайкальского края, регулирующие вопросы </w:t>
      </w:r>
      <w:r w:rsidR="00CE2DDC">
        <w:rPr>
          <w:sz w:val="28"/>
          <w:szCs w:val="28"/>
        </w:rPr>
        <w:t>выбора</w:t>
      </w:r>
      <w:r>
        <w:rPr>
          <w:sz w:val="28"/>
          <w:szCs w:val="28"/>
        </w:rPr>
        <w:t xml:space="preserve"> способа</w:t>
      </w:r>
      <w:r w:rsidRPr="008C3928">
        <w:rPr>
          <w:sz w:val="28"/>
          <w:szCs w:val="28"/>
        </w:rPr>
        <w:t xml:space="preserve">  формирования </w:t>
      </w:r>
      <w:r>
        <w:rPr>
          <w:sz w:val="28"/>
          <w:szCs w:val="28"/>
        </w:rPr>
        <w:t xml:space="preserve">фонда </w:t>
      </w:r>
      <w:r w:rsidRPr="008C3928">
        <w:rPr>
          <w:sz w:val="28"/>
          <w:szCs w:val="28"/>
        </w:rPr>
        <w:t xml:space="preserve"> капитального ремонта</w:t>
      </w:r>
      <w:r w:rsidR="00CE2DDC">
        <w:rPr>
          <w:sz w:val="28"/>
          <w:szCs w:val="28"/>
        </w:rPr>
        <w:t xml:space="preserve"> и порядка такого выбора,  Администрация сельского поселения «Черно-Озерское» актуализирует информацию, размещенную на официальном сайте, в течение 5 рабочих дней со дня официального опубликования нормативных правовых актов, которыми были внесены такие изменения.</w:t>
      </w:r>
      <w:proofErr w:type="gramEnd"/>
    </w:p>
    <w:p w:rsidR="00CE2DDC" w:rsidRDefault="00CE2DDC" w:rsidP="00CE2DDC">
      <w:pPr>
        <w:pStyle w:val="a3"/>
        <w:spacing w:before="0" w:beforeAutospacing="0" w:after="0" w:afterAutospacing="0"/>
        <w:rPr>
          <w:sz w:val="28"/>
          <w:szCs w:val="28"/>
        </w:rPr>
      </w:pPr>
      <w:r>
        <w:rPr>
          <w:sz w:val="28"/>
          <w:szCs w:val="28"/>
        </w:rPr>
        <w:t xml:space="preserve">             5. </w:t>
      </w:r>
      <w:proofErr w:type="gramStart"/>
      <w:r>
        <w:rPr>
          <w:sz w:val="28"/>
          <w:szCs w:val="28"/>
        </w:rPr>
        <w:t>В случае включения многоквартирного дома  в региональную программу капитального ремонта при ее актуализации информирование собственников помещений указанного многоквартирного дома осуществляется</w:t>
      </w:r>
      <w:r w:rsidRPr="00CE2DDC">
        <w:rPr>
          <w:sz w:val="28"/>
          <w:szCs w:val="28"/>
        </w:rPr>
        <w:t xml:space="preserve"> </w:t>
      </w:r>
      <w:r>
        <w:rPr>
          <w:sz w:val="28"/>
          <w:szCs w:val="28"/>
        </w:rPr>
        <w:t>Администрацией сельского поселения «Черно-Озерское» путем размещения соответствующей информации  на официальном сайте  и на информационных стендах (стойках), расположенных в помещении указанного многоквартирного дома или на земельном участке, на котором расположен указанный многоквартирный дом, не менее чем за 3 месяца до наступления</w:t>
      </w:r>
      <w:proofErr w:type="gramEnd"/>
      <w:r>
        <w:rPr>
          <w:sz w:val="28"/>
          <w:szCs w:val="28"/>
        </w:rPr>
        <w:t xml:space="preserve"> обязанности по уплате взносов на капитальный ремонт у собственников помещений в этом доме. </w:t>
      </w: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985B0D" w:rsidRDefault="00985B0D" w:rsidP="00985B0D">
      <w:pPr>
        <w:pStyle w:val="a3"/>
        <w:spacing w:before="0" w:beforeAutospacing="0" w:after="0" w:afterAutospacing="0"/>
        <w:rPr>
          <w:sz w:val="28"/>
          <w:szCs w:val="28"/>
        </w:rPr>
      </w:pPr>
    </w:p>
    <w:p w:rsidR="002828A1" w:rsidRPr="007D2C19" w:rsidRDefault="002828A1" w:rsidP="002828A1">
      <w:pPr>
        <w:pStyle w:val="a3"/>
        <w:spacing w:before="0" w:beforeAutospacing="0" w:after="0" w:afterAutospacing="0"/>
        <w:ind w:left="615"/>
        <w:rPr>
          <w:sz w:val="28"/>
          <w:szCs w:val="28"/>
        </w:rPr>
      </w:pPr>
    </w:p>
    <w:p w:rsidR="002828A1" w:rsidRPr="00A20743" w:rsidRDefault="002828A1" w:rsidP="002828A1">
      <w:pPr>
        <w:jc w:val="center"/>
        <w:rPr>
          <w:b/>
          <w:sz w:val="28"/>
          <w:szCs w:val="28"/>
        </w:rPr>
      </w:pPr>
      <w:r>
        <w:rPr>
          <w:b/>
          <w:sz w:val="28"/>
          <w:szCs w:val="28"/>
        </w:rPr>
        <w:t>______________________</w:t>
      </w:r>
    </w:p>
    <w:p w:rsidR="002828A1" w:rsidRPr="007450ED" w:rsidRDefault="002828A1" w:rsidP="002828A1">
      <w:pPr>
        <w:jc w:val="center"/>
        <w:rPr>
          <w:b/>
          <w:sz w:val="28"/>
          <w:szCs w:val="28"/>
        </w:rPr>
      </w:pPr>
    </w:p>
    <w:p w:rsidR="002828A1" w:rsidRDefault="002828A1" w:rsidP="002828A1">
      <w:pPr>
        <w:jc w:val="center"/>
      </w:pPr>
    </w:p>
    <w:p w:rsidR="002828A1" w:rsidRPr="00C510DA" w:rsidRDefault="002828A1" w:rsidP="002828A1">
      <w:pPr>
        <w:pStyle w:val="consplustitle"/>
        <w:spacing w:before="0" w:beforeAutospacing="0" w:after="0" w:afterAutospacing="0"/>
        <w:rPr>
          <w:sz w:val="28"/>
          <w:szCs w:val="28"/>
        </w:rPr>
      </w:pPr>
    </w:p>
    <w:p w:rsidR="0058625A" w:rsidRDefault="0058625A"/>
    <w:sectPr w:rsidR="0058625A" w:rsidSect="00E84BBD">
      <w:footerReference w:type="even" r:id="rId4"/>
      <w:footerReference w:type="default" r:id="rId5"/>
      <w:pgSz w:w="11906" w:h="16838"/>
      <w:pgMar w:top="851"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8B" w:rsidRDefault="00827D48" w:rsidP="006B0A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008B" w:rsidRDefault="00827D48" w:rsidP="00FF666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8B" w:rsidRDefault="00827D48" w:rsidP="006B0A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E2DDC">
      <w:rPr>
        <w:rStyle w:val="a6"/>
        <w:noProof/>
      </w:rPr>
      <w:t>2</w:t>
    </w:r>
    <w:r>
      <w:rPr>
        <w:rStyle w:val="a6"/>
      </w:rPr>
      <w:fldChar w:fldCharType="end"/>
    </w:r>
  </w:p>
  <w:p w:rsidR="0026008B" w:rsidRDefault="00827D48" w:rsidP="00FF6661">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8A1"/>
    <w:rsid w:val="002828A1"/>
    <w:rsid w:val="0058625A"/>
    <w:rsid w:val="00827D48"/>
    <w:rsid w:val="008C3928"/>
    <w:rsid w:val="008D2CF5"/>
    <w:rsid w:val="00985B0D"/>
    <w:rsid w:val="00BE3A01"/>
    <w:rsid w:val="00CE2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nhideWhenUsed/>
    <w:rsid w:val="002828A1"/>
    <w:pPr>
      <w:spacing w:before="100" w:beforeAutospacing="1" w:after="100" w:afterAutospacing="1"/>
    </w:pPr>
  </w:style>
  <w:style w:type="paragraph" w:styleId="a4">
    <w:name w:val="footer"/>
    <w:basedOn w:val="a"/>
    <w:link w:val="a5"/>
    <w:rsid w:val="002828A1"/>
    <w:pPr>
      <w:tabs>
        <w:tab w:val="center" w:pos="4677"/>
        <w:tab w:val="right" w:pos="9355"/>
      </w:tabs>
    </w:pPr>
  </w:style>
  <w:style w:type="character" w:customStyle="1" w:styleId="a5">
    <w:name w:val="Нижний колонтитул Знак"/>
    <w:basedOn w:val="a0"/>
    <w:link w:val="a4"/>
    <w:rsid w:val="002828A1"/>
    <w:rPr>
      <w:rFonts w:ascii="Times New Roman" w:eastAsia="Times New Roman" w:hAnsi="Times New Roman" w:cs="Times New Roman"/>
      <w:sz w:val="24"/>
      <w:szCs w:val="24"/>
      <w:lang w:eastAsia="ru-RU"/>
    </w:rPr>
  </w:style>
  <w:style w:type="character" w:styleId="a6">
    <w:name w:val="page number"/>
    <w:basedOn w:val="a0"/>
    <w:rsid w:val="002828A1"/>
  </w:style>
  <w:style w:type="paragraph" w:customStyle="1" w:styleId="consplustitle">
    <w:name w:val="consplustitle"/>
    <w:basedOn w:val="a"/>
    <w:rsid w:val="002828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87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2018-06-07T07:32:00Z</cp:lastPrinted>
  <dcterms:created xsi:type="dcterms:W3CDTF">2018-06-07T02:57:00Z</dcterms:created>
  <dcterms:modified xsi:type="dcterms:W3CDTF">2018-06-07T07:33:00Z</dcterms:modified>
</cp:coreProperties>
</file>